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8030" w14:textId="0044227A" w:rsidR="006262B0" w:rsidRPr="00145AA9" w:rsidRDefault="006262B0" w:rsidP="00ED7212">
      <w:pPr>
        <w:spacing w:after="0" w:line="240" w:lineRule="auto"/>
        <w:rPr>
          <w:rFonts w:ascii="Arial" w:hAnsi="Arial" w:cs="Arial"/>
          <w:b/>
        </w:rPr>
      </w:pPr>
    </w:p>
    <w:p w14:paraId="7321439F" w14:textId="41B91DFA" w:rsidR="000D151C" w:rsidRPr="00AC2D66" w:rsidRDefault="000D151C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jc w:val="right"/>
        <w:rPr>
          <w:rFonts w:ascii="Arial" w:hAnsi="Arial" w:cs="Arial"/>
          <w:b/>
          <w:bCs/>
          <w:lang w:val="af-ZA"/>
        </w:rPr>
      </w:pPr>
      <w:r w:rsidRPr="00AC2D66">
        <w:rPr>
          <w:rFonts w:ascii="Arial" w:hAnsi="Arial" w:cs="Arial"/>
          <w:b/>
          <w:bCs/>
          <w:lang w:val="af-ZA"/>
        </w:rPr>
        <w:t>BCEA3</w:t>
      </w:r>
    </w:p>
    <w:p w14:paraId="5E2C2DF6" w14:textId="77777777" w:rsidR="000D151C" w:rsidRPr="00AC2D66" w:rsidRDefault="000D151C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jc w:val="right"/>
        <w:rPr>
          <w:rFonts w:ascii="Arial" w:hAnsi="Arial" w:cs="Arial"/>
          <w:b/>
          <w:bCs/>
          <w:sz w:val="4"/>
          <w:szCs w:val="4"/>
          <w:lang w:val="af-ZA"/>
        </w:rPr>
      </w:pPr>
    </w:p>
    <w:p w14:paraId="5FEC124D" w14:textId="7D6A57FE" w:rsidR="000D151C" w:rsidRPr="00AC2D66" w:rsidRDefault="000D151C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jc w:val="center"/>
        <w:rPr>
          <w:rFonts w:ascii="Arial" w:hAnsi="Arial" w:cs="Arial"/>
          <w:b/>
          <w:bCs/>
          <w:lang w:val="af-ZA"/>
        </w:rPr>
      </w:pPr>
      <w:r w:rsidRPr="00AC2D66">
        <w:rPr>
          <w:rFonts w:ascii="Arial" w:hAnsi="Arial" w:cs="Arial"/>
          <w:b/>
          <w:lang w:val="en-US"/>
        </w:rPr>
        <w:t>BASIESE VOORWAARDES VAN DIE WET OP INDIENSNEMING, 1997</w:t>
      </w:r>
    </w:p>
    <w:p w14:paraId="7E870F4D" w14:textId="1D3166A6" w:rsidR="000D151C" w:rsidRPr="00AC2D66" w:rsidRDefault="000D151C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jc w:val="center"/>
        <w:rPr>
          <w:rFonts w:ascii="Arial" w:hAnsi="Arial" w:cs="Arial"/>
          <w:b/>
          <w:lang w:val="en-US"/>
        </w:rPr>
      </w:pPr>
      <w:r w:rsidRPr="00AC2D66">
        <w:rPr>
          <w:rFonts w:ascii="Arial" w:hAnsi="Arial" w:cs="Arial"/>
          <w:b/>
          <w:lang w:val="en-US"/>
        </w:rPr>
        <w:t>ARTIKEL 31</w:t>
      </w:r>
    </w:p>
    <w:p w14:paraId="0B3BAD66" w14:textId="5BC833EF" w:rsidR="00AC2D66" w:rsidRPr="00AC2D66" w:rsidRDefault="00AC2D66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jc w:val="center"/>
        <w:rPr>
          <w:rFonts w:ascii="Arial" w:hAnsi="Arial" w:cs="Arial"/>
          <w:b/>
          <w:lang w:val="en-US"/>
        </w:rPr>
      </w:pPr>
    </w:p>
    <w:p w14:paraId="2A7D412D" w14:textId="3235FE2E" w:rsidR="00AC2D66" w:rsidRPr="00AC2D66" w:rsidRDefault="00AC2D66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jc w:val="center"/>
        <w:rPr>
          <w:rFonts w:ascii="Arial" w:hAnsi="Arial" w:cs="Arial"/>
          <w:b/>
          <w:lang w:val="en-US"/>
        </w:rPr>
      </w:pPr>
      <w:r w:rsidRPr="00AC2D66">
        <w:rPr>
          <w:rFonts w:ascii="Arial" w:hAnsi="Arial" w:cs="Arial"/>
          <w:b/>
          <w:lang w:val="en-US"/>
        </w:rPr>
        <w:t>BYWONINGSREGISTER</w:t>
      </w:r>
    </w:p>
    <w:p w14:paraId="4438AEB8" w14:textId="286B173C" w:rsidR="006262B0" w:rsidRPr="00AC2D66" w:rsidRDefault="006262B0" w:rsidP="00AC2D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ind w:left="-993" w:right="-731"/>
        <w:rPr>
          <w:rFonts w:ascii="Arial" w:hAnsi="Arial" w:cs="Arial"/>
          <w:b/>
        </w:rPr>
      </w:pPr>
    </w:p>
    <w:p w14:paraId="2F670F0C" w14:textId="18342BCB" w:rsidR="000D151C" w:rsidRPr="00351A4B" w:rsidRDefault="000D151C" w:rsidP="00AC2D66">
      <w:pPr>
        <w:tabs>
          <w:tab w:val="left" w:pos="57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AC2D66">
        <w:rPr>
          <w:rFonts w:ascii="Arial" w:hAnsi="Arial" w:cs="Arial"/>
        </w:rPr>
        <w:tab/>
      </w:r>
    </w:p>
    <w:tbl>
      <w:tblPr>
        <w:tblStyle w:val="TableGrid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418"/>
        <w:gridCol w:w="992"/>
        <w:gridCol w:w="709"/>
        <w:gridCol w:w="709"/>
        <w:gridCol w:w="1134"/>
        <w:gridCol w:w="708"/>
        <w:gridCol w:w="709"/>
        <w:gridCol w:w="709"/>
        <w:gridCol w:w="709"/>
        <w:gridCol w:w="850"/>
        <w:gridCol w:w="709"/>
        <w:gridCol w:w="709"/>
        <w:gridCol w:w="850"/>
        <w:gridCol w:w="709"/>
        <w:gridCol w:w="709"/>
        <w:gridCol w:w="850"/>
        <w:gridCol w:w="1418"/>
      </w:tblGrid>
      <w:tr w:rsidR="00BB748C" w14:paraId="6EE6D7D6" w14:textId="77777777" w:rsidTr="00764D85">
        <w:trPr>
          <w:trHeight w:val="271"/>
        </w:trPr>
        <w:tc>
          <w:tcPr>
            <w:tcW w:w="16302" w:type="dxa"/>
            <w:gridSpan w:val="19"/>
          </w:tcPr>
          <w:p w14:paraId="04784EB9" w14:textId="77777777" w:rsidR="001902A2" w:rsidRDefault="001902A2" w:rsidP="00BB7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7F29D65D" w14:textId="328070E8" w:rsidR="00BB748C" w:rsidRPr="00BB748C" w:rsidRDefault="00BB748C" w:rsidP="00BB74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  <w:r w:rsidRPr="00BB748C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LEES EERS HIER</w:t>
            </w:r>
          </w:p>
          <w:p w14:paraId="0311B7A8" w14:textId="77777777" w:rsidR="00BB748C" w:rsidRPr="00BB748C" w:rsidRDefault="00BB748C" w:rsidP="00BB748C">
            <w:pPr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</w:pPr>
          </w:p>
          <w:p w14:paraId="145030B6" w14:textId="1CF7B716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BB748C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Wat is die doel van hierdie vorm?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 xml:space="preserve">  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ab/>
            </w:r>
            <w:r w:rsidRPr="00BB748C">
              <w:rPr>
                <w:rFonts w:ascii="Arial" w:hAnsi="Arial" w:cs="Arial"/>
                <w:sz w:val="16"/>
                <w:szCs w:val="16"/>
                <w:lang w:val="af-ZA"/>
              </w:rPr>
              <w:t>Hierdie vorm is ’n bywoningsrekord.</w:t>
            </w:r>
          </w:p>
          <w:p w14:paraId="63697E7F" w14:textId="77777777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2B2A63BE" w14:textId="66377E96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BB748C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Wie voltooi hierdie vorm?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ab/>
            </w:r>
            <w:r w:rsidRPr="00BB748C">
              <w:rPr>
                <w:rFonts w:ascii="Arial" w:hAnsi="Arial" w:cs="Arial"/>
                <w:sz w:val="16"/>
                <w:szCs w:val="16"/>
                <w:lang w:val="af-ZA"/>
              </w:rPr>
              <w:t>Die werknemer of, as die werknemer nie kan nie, die werkgewer.</w:t>
            </w:r>
          </w:p>
          <w:p w14:paraId="144141A0" w14:textId="77777777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0F84DE9E" w14:textId="7A003826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BB748C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Waarheen gaan hierdie vorm?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ab/>
            </w:r>
            <w:r w:rsidRPr="00BB748C">
              <w:rPr>
                <w:rFonts w:ascii="Arial" w:hAnsi="Arial" w:cs="Arial"/>
                <w:sz w:val="16"/>
                <w:szCs w:val="16"/>
                <w:lang w:val="af-ZA"/>
              </w:rPr>
              <w:t>Moet in die werkgewer se besit bly.</w:t>
            </w:r>
          </w:p>
          <w:p w14:paraId="775CFCAE" w14:textId="77777777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261A4DDB" w14:textId="45B9F944" w:rsidR="00BB748C" w:rsidRDefault="00BB748C" w:rsidP="00C1222B">
            <w:pPr>
              <w:tabs>
                <w:tab w:val="left" w:pos="2803"/>
                <w:tab w:val="left" w:pos="3027"/>
                <w:tab w:val="left" w:pos="3826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BB748C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Instruksies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ab/>
              <w:t>*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ab/>
            </w:r>
            <w:r w:rsidRPr="00BB748C">
              <w:rPr>
                <w:rFonts w:ascii="Arial" w:hAnsi="Arial" w:cs="Arial"/>
                <w:sz w:val="16"/>
                <w:szCs w:val="16"/>
                <w:lang w:val="af-ZA"/>
              </w:rPr>
              <w:t>Rekords moet deur die werkgewer gehou word vir ’n tydperk van drie jaar vanaf die datum van die laaste inskrywing in die rekord [artikel 31(2)].</w:t>
            </w:r>
          </w:p>
          <w:p w14:paraId="0F9A693F" w14:textId="2F5FDC23" w:rsidR="00BB748C" w:rsidRDefault="000144DF" w:rsidP="00C1222B">
            <w:pPr>
              <w:tabs>
                <w:tab w:val="left" w:pos="2803"/>
                <w:tab w:val="left" w:pos="3027"/>
                <w:tab w:val="left" w:pos="3826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ab/>
              <w:t>*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ab/>
            </w:r>
            <w:r w:rsidR="00BB748C" w:rsidRPr="00BB748C">
              <w:rPr>
                <w:rFonts w:ascii="Arial" w:hAnsi="Arial" w:cs="Arial"/>
                <w:sz w:val="16"/>
                <w:szCs w:val="16"/>
                <w:lang w:val="af-ZA"/>
              </w:rPr>
              <w:t>Geen persoon mag ’n valse inskrywing op ’n rekord maak nie, in terme van subartikel (1).</w:t>
            </w:r>
          </w:p>
          <w:p w14:paraId="624991EA" w14:textId="2230E7A4" w:rsidR="00BB748C" w:rsidRPr="00BB748C" w:rsidRDefault="000144DF" w:rsidP="00C1222B">
            <w:pPr>
              <w:tabs>
                <w:tab w:val="left" w:pos="2803"/>
                <w:tab w:val="left" w:pos="3027"/>
                <w:tab w:val="left" w:pos="3826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ab/>
              <w:t>*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ab/>
            </w:r>
            <w:r w:rsidR="00BB748C" w:rsidRPr="00BB748C">
              <w:rPr>
                <w:rFonts w:ascii="Arial" w:hAnsi="Arial" w:cs="Arial"/>
                <w:sz w:val="16"/>
                <w:szCs w:val="16"/>
                <w:lang w:val="af-ZA"/>
              </w:rPr>
              <w:t xml:space="preserve">Dit is nie nodig dat ’n werkgewer wat rekord hou in terme van hierdie artikel enige ander rekord hou van tyd gewerk en besoldiging betaal soos vereis deur enige ander 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ab/>
            </w:r>
            <w:r w:rsidR="00BB748C" w:rsidRPr="00BB748C">
              <w:rPr>
                <w:rFonts w:ascii="Arial" w:hAnsi="Arial" w:cs="Arial"/>
                <w:sz w:val="16"/>
                <w:szCs w:val="16"/>
                <w:lang w:val="af-ZA"/>
              </w:rPr>
              <w:t>indiensnemingswet nie [artikel 31(4)].</w:t>
            </w:r>
          </w:p>
          <w:p w14:paraId="3B6FAC74" w14:textId="77777777" w:rsidR="00BB748C" w:rsidRPr="00BB748C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27B3B094" w14:textId="77777777" w:rsidR="000144DF" w:rsidRDefault="00BB748C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 w:rsidRPr="00BB748C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Nota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>s</w:t>
            </w:r>
            <w:r w:rsidR="000144DF">
              <w:rPr>
                <w:rFonts w:ascii="Arial" w:hAnsi="Arial" w:cs="Arial"/>
                <w:b/>
                <w:bCs/>
                <w:sz w:val="16"/>
                <w:szCs w:val="16"/>
                <w:lang w:val="af-ZA"/>
              </w:rPr>
              <w:tab/>
            </w:r>
            <w:r w:rsidRPr="00BB748C">
              <w:rPr>
                <w:rFonts w:ascii="Arial" w:hAnsi="Arial" w:cs="Arial"/>
                <w:sz w:val="16"/>
                <w:szCs w:val="16"/>
                <w:lang w:val="af-ZA"/>
              </w:rPr>
              <w:t xml:space="preserve">Indien ’n werkgewer in terme van artikel 16 van hierdie Wet van ’n werknemer verwag het, of hom/haar toegelaat het om op ’n Sondag te werk, en dan in die daaropvolgende </w:t>
            </w:r>
            <w:r w:rsidR="000144DF">
              <w:rPr>
                <w:rFonts w:ascii="Arial" w:hAnsi="Arial" w:cs="Arial"/>
                <w:sz w:val="16"/>
                <w:szCs w:val="16"/>
                <w:lang w:val="af-ZA"/>
              </w:rPr>
              <w:tab/>
            </w:r>
            <w:r w:rsidRPr="00BB748C">
              <w:rPr>
                <w:rFonts w:ascii="Arial" w:hAnsi="Arial" w:cs="Arial"/>
                <w:sz w:val="16"/>
                <w:szCs w:val="16"/>
                <w:lang w:val="af-ZA"/>
              </w:rPr>
              <w:t>week die werknemer toelaat om ’n dag af te neem [in terme van artikel 16(3)], moet die dag af of dag se verlof duidelik aangetoon word in die datumkolom op die betrokke dag.</w:t>
            </w:r>
          </w:p>
          <w:p w14:paraId="4E06D153" w14:textId="77777777" w:rsidR="000144DF" w:rsidRDefault="000144DF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  <w:p w14:paraId="16255D7E" w14:textId="21D6E117" w:rsidR="00BB748C" w:rsidRDefault="000144DF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sz w:val="16"/>
                <w:szCs w:val="16"/>
                <w:lang w:val="af-ZA"/>
              </w:rPr>
              <w:tab/>
            </w:r>
            <w:r w:rsidR="00BB748C" w:rsidRPr="000144DF">
              <w:rPr>
                <w:rFonts w:ascii="Arial" w:hAnsi="Arial" w:cs="Arial"/>
                <w:sz w:val="16"/>
                <w:szCs w:val="16"/>
                <w:lang w:val="af-ZA"/>
              </w:rPr>
              <w:t>Hierdie is net ’n model en nie ’n voorgeskrewe vorm nie. Die</w:t>
            </w:r>
            <w:r w:rsidR="00BB748C" w:rsidRPr="00BB748C">
              <w:rPr>
                <w:rFonts w:ascii="Arial" w:hAnsi="Arial" w:cs="Arial"/>
                <w:sz w:val="16"/>
                <w:szCs w:val="16"/>
                <w:lang w:val="af-ZA"/>
              </w:rPr>
              <w:t xml:space="preserve"> voltooiing van ’n dokument in ’n ander formaat, byvoorbeeld ’n elektroniese loonkaart,</w:t>
            </w:r>
            <w:r>
              <w:rPr>
                <w:rFonts w:ascii="Arial" w:hAnsi="Arial" w:cs="Arial"/>
                <w:sz w:val="16"/>
                <w:szCs w:val="16"/>
                <w:lang w:val="af-ZA"/>
              </w:rPr>
              <w:t xml:space="preserve"> </w:t>
            </w:r>
            <w:r w:rsidR="00BB748C" w:rsidRPr="00BB748C">
              <w:rPr>
                <w:rFonts w:ascii="Arial" w:hAnsi="Arial" w:cs="Arial"/>
                <w:sz w:val="16"/>
                <w:szCs w:val="16"/>
                <w:lang w:val="af-ZA"/>
              </w:rPr>
              <w:t xml:space="preserve">met dieselfde inligting, is voldoende </w:t>
            </w:r>
            <w:r w:rsidR="00D8528D" w:rsidRPr="00D8528D">
              <w:rPr>
                <w:rFonts w:ascii="Arial" w:hAnsi="Arial" w:cs="Arial"/>
                <w:sz w:val="16"/>
                <w:szCs w:val="16"/>
                <w:lang w:val="af-ZA"/>
              </w:rPr>
              <w:t xml:space="preserve">nakoming </w:t>
            </w:r>
            <w:r w:rsidR="00BB748C" w:rsidRPr="00BB748C">
              <w:rPr>
                <w:rFonts w:ascii="Arial" w:hAnsi="Arial" w:cs="Arial"/>
                <w:sz w:val="16"/>
                <w:szCs w:val="16"/>
                <w:lang w:val="af-ZA"/>
              </w:rPr>
              <w:t xml:space="preserve">van die regulasie. </w:t>
            </w:r>
          </w:p>
          <w:p w14:paraId="29BDBC20" w14:textId="2BA93A11" w:rsidR="001902A2" w:rsidRPr="000144DF" w:rsidRDefault="001902A2" w:rsidP="00C1222B">
            <w:pPr>
              <w:tabs>
                <w:tab w:val="left" w:pos="2803"/>
                <w:tab w:val="left" w:pos="3027"/>
              </w:tabs>
              <w:ind w:left="2803" w:hanging="2803"/>
              <w:rPr>
                <w:rFonts w:ascii="Arial" w:hAnsi="Arial" w:cs="Arial"/>
                <w:sz w:val="16"/>
                <w:szCs w:val="16"/>
                <w:lang w:val="af-ZA"/>
              </w:rPr>
            </w:pPr>
          </w:p>
        </w:tc>
      </w:tr>
      <w:tr w:rsidR="000144DF" w14:paraId="05914704" w14:textId="77777777" w:rsidTr="000144DF">
        <w:trPr>
          <w:trHeight w:val="271"/>
        </w:trPr>
        <w:tc>
          <w:tcPr>
            <w:tcW w:w="16302" w:type="dxa"/>
            <w:gridSpan w:val="19"/>
            <w:shd w:val="clear" w:color="auto" w:fill="002060"/>
          </w:tcPr>
          <w:p w14:paraId="0CD29455" w14:textId="72D60710" w:rsidR="001902A2" w:rsidRPr="004A0EDF" w:rsidRDefault="000144DF" w:rsidP="00351A4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  <w:r w:rsidRPr="004A0EDF"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  <w:t>Nota:  Werknemers moet inskrywings maak net in die gedeelte van die register wat vir hul gebruik bestem is</w:t>
            </w:r>
          </w:p>
        </w:tc>
      </w:tr>
      <w:tr w:rsidR="000144DF" w14:paraId="0CD96C3B" w14:textId="0BAFB9DF" w:rsidTr="00442F9C">
        <w:trPr>
          <w:trHeight w:val="271"/>
        </w:trPr>
        <w:tc>
          <w:tcPr>
            <w:tcW w:w="16302" w:type="dxa"/>
            <w:gridSpan w:val="19"/>
          </w:tcPr>
          <w:p w14:paraId="3A6DA214" w14:textId="77777777" w:rsidR="000144DF" w:rsidRPr="004A0EDF" w:rsidRDefault="000144DF" w:rsidP="00FF5097">
            <w:pPr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78C823B4" w14:textId="6423FF03" w:rsidR="000144DF" w:rsidRPr="004A0EDF" w:rsidRDefault="000144DF" w:rsidP="00FF5097">
            <w:pPr>
              <w:tabs>
                <w:tab w:val="left" w:pos="6173"/>
              </w:tabs>
              <w:rPr>
                <w:rFonts w:ascii="Arial" w:hAnsi="Arial" w:cs="Arial"/>
                <w:sz w:val="18"/>
                <w:szCs w:val="18"/>
                <w:lang w:val="af-ZA"/>
              </w:rPr>
            </w:pPr>
            <w:r w:rsidRPr="004A0EDF"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  <w:t xml:space="preserve">Naam van werknemer:  </w:t>
            </w:r>
            <w:r w:rsidRPr="004A0EDF">
              <w:rPr>
                <w:rFonts w:ascii="Arial" w:hAnsi="Arial" w:cs="Arial"/>
                <w:sz w:val="18"/>
                <w:szCs w:val="18"/>
                <w:lang w:val="af-ZA"/>
              </w:rPr>
              <w:t>.......................................</w:t>
            </w:r>
            <w:r w:rsidR="00C1222B">
              <w:rPr>
                <w:rFonts w:ascii="Arial" w:hAnsi="Arial" w:cs="Arial"/>
                <w:sz w:val="18"/>
                <w:szCs w:val="18"/>
                <w:lang w:val="af-ZA"/>
              </w:rPr>
              <w:t>..............................................................................</w:t>
            </w:r>
            <w:r w:rsidRPr="004A0EDF">
              <w:rPr>
                <w:rFonts w:ascii="Arial" w:hAnsi="Arial" w:cs="Arial"/>
                <w:sz w:val="18"/>
                <w:szCs w:val="18"/>
                <w:lang w:val="af-ZA"/>
              </w:rPr>
              <w:t>..........</w:t>
            </w:r>
            <w:r w:rsidRPr="004A0EDF">
              <w:rPr>
                <w:rFonts w:ascii="Arial" w:hAnsi="Arial" w:cs="Arial"/>
                <w:sz w:val="18"/>
                <w:szCs w:val="18"/>
                <w:lang w:val="af-ZA"/>
              </w:rPr>
              <w:tab/>
            </w:r>
            <w:r w:rsidR="006460A1">
              <w:rPr>
                <w:rFonts w:ascii="Arial" w:hAnsi="Arial" w:cs="Arial"/>
                <w:sz w:val="18"/>
                <w:szCs w:val="18"/>
                <w:lang w:val="af-ZA"/>
              </w:rPr>
              <w:tab/>
            </w:r>
            <w:r w:rsidR="00AC2D66">
              <w:rPr>
                <w:rFonts w:ascii="Arial" w:hAnsi="Arial" w:cs="Arial"/>
                <w:sz w:val="18"/>
                <w:szCs w:val="18"/>
                <w:lang w:val="af-ZA"/>
              </w:rPr>
              <w:t xml:space="preserve">    </w:t>
            </w:r>
            <w:r w:rsidRPr="004A0EDF"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  <w:t xml:space="preserve">Werknemersnommer:  </w:t>
            </w:r>
            <w:r w:rsidRPr="004A0EDF">
              <w:rPr>
                <w:rFonts w:ascii="Arial" w:hAnsi="Arial" w:cs="Arial"/>
                <w:sz w:val="18"/>
                <w:szCs w:val="18"/>
                <w:lang w:val="af-ZA"/>
              </w:rPr>
              <w:t>................................................</w:t>
            </w:r>
          </w:p>
          <w:p w14:paraId="6F7A5535" w14:textId="1AEFB38F" w:rsidR="000144DF" w:rsidRPr="004A0EDF" w:rsidRDefault="000144DF" w:rsidP="00FF5097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</w:p>
        </w:tc>
      </w:tr>
      <w:tr w:rsidR="000144DF" w:rsidRPr="00793FFA" w14:paraId="72C5CCCB" w14:textId="77777777" w:rsidTr="00793FFA">
        <w:trPr>
          <w:trHeight w:val="261"/>
        </w:trPr>
        <w:tc>
          <w:tcPr>
            <w:tcW w:w="16302" w:type="dxa"/>
            <w:gridSpan w:val="19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2188C29" w14:textId="206BDB44" w:rsidR="000144DF" w:rsidRPr="00793FFA" w:rsidRDefault="000144DF" w:rsidP="00FF509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bookmarkStart w:id="0" w:name="_Hlk98308619"/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Inskrywings deur werknemers of, as hulle nie kan nie, deur die werkgewer</w:t>
            </w:r>
          </w:p>
        </w:tc>
      </w:tr>
      <w:tr w:rsidR="00793FFA" w:rsidRPr="00793FFA" w14:paraId="5A6F1B8E" w14:textId="77777777" w:rsidTr="00793FFA">
        <w:trPr>
          <w:trHeight w:val="325"/>
        </w:trPr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002060"/>
            <w:vAlign w:val="center"/>
          </w:tcPr>
          <w:p w14:paraId="1ACE20E9" w14:textId="5C73912B" w:rsidR="00793FFA" w:rsidRPr="00793FFA" w:rsidRDefault="00793FFA" w:rsidP="00793FFA">
            <w:pPr>
              <w:tabs>
                <w:tab w:val="left" w:pos="596"/>
              </w:tabs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Jaar:</w:t>
            </w: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ab/>
              <w:t>...........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.........</w:t>
            </w:r>
          </w:p>
          <w:p w14:paraId="5E149EB3" w14:textId="2A83BBF3" w:rsidR="00793FFA" w:rsidRPr="00793FFA" w:rsidRDefault="00793FFA" w:rsidP="006460A1">
            <w:pPr>
              <w:tabs>
                <w:tab w:val="left" w:pos="928"/>
              </w:tabs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192CDE" w14:textId="15286575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Handtekening</w:t>
            </w: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DB1371" w14:textId="23694296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Begintyd</w:t>
            </w: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2D2C04D" w14:textId="6BC2F9AA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Maaltye</w:t>
            </w: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A27F4FB" w14:textId="05F32FE4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Uitskeityd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010B586" w14:textId="552336A9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hoeveelheid ure gewerk</w:t>
            </w:r>
          </w:p>
        </w:tc>
        <w:tc>
          <w:tcPr>
            <w:tcW w:w="22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488840B" w14:textId="1B52A6EF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Oortyd gewerk</w:t>
            </w:r>
          </w:p>
        </w:tc>
        <w:tc>
          <w:tcPr>
            <w:tcW w:w="22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4A2C7B" w14:textId="5687FEE9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Sondae gewerk</w:t>
            </w:r>
          </w:p>
        </w:tc>
        <w:tc>
          <w:tcPr>
            <w:tcW w:w="22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41335CA" w14:textId="183B234A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Openbare vakansiedae gewerk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4C526D2" w14:textId="02AA8BDE" w:rsidR="00793FFA" w:rsidRPr="00793FFA" w:rsidRDefault="00793FFA" w:rsidP="000D151C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Opmerkings</w:t>
            </w:r>
          </w:p>
        </w:tc>
      </w:tr>
      <w:tr w:rsidR="00793FFA" w:rsidRPr="00793FFA" w14:paraId="297687E1" w14:textId="77777777" w:rsidTr="00793FFA">
        <w:trPr>
          <w:trHeight w:val="261"/>
        </w:trPr>
        <w:tc>
          <w:tcPr>
            <w:tcW w:w="1701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vAlign w:val="center"/>
          </w:tcPr>
          <w:p w14:paraId="1F8C103B" w14:textId="41919F2A" w:rsidR="00793FFA" w:rsidRPr="00793FFA" w:rsidRDefault="00793FFA" w:rsidP="00793FFA">
            <w:pPr>
              <w:tabs>
                <w:tab w:val="left" w:pos="596"/>
              </w:tabs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Maand:</w:t>
            </w: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ab/>
              <w:t>...........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..........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B575B82" w14:textId="77777777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5E6D48" w14:textId="77777777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E9341F0" w14:textId="57B77C60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Af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2558BC6" w14:textId="7213A95D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Aan</w:t>
            </w:r>
          </w:p>
        </w:tc>
        <w:tc>
          <w:tcPr>
            <w:tcW w:w="11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6E000E0" w14:textId="77777777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8E51F6" w14:textId="3E979347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Elke dag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0EB3A3C" w14:textId="35F563B6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Elke week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B25F0E7" w14:textId="48712189" w:rsidR="00793FFA" w:rsidRPr="00793FFA" w:rsidRDefault="00793FFA" w:rsidP="00AC2D66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Van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997B758" w14:textId="47C0749B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C617453" w14:textId="271E2DF8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ure gewerk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1B86754" w14:textId="7103E491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Van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A60A675" w14:textId="3D647554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8DE9F0A" w14:textId="51F5EBA9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ure gewerk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F880684" w14:textId="31AFC9B9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Van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06EE587" w14:textId="3FDA925A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9680AEA" w14:textId="3F2D5FDC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ure gewerk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8A4E874" w14:textId="7692B1AA" w:rsidR="00793FFA" w:rsidRPr="00793FFA" w:rsidRDefault="00793FFA" w:rsidP="008B6EF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</w:tr>
      <w:tr w:rsidR="006460A1" w:rsidRPr="008B6EFF" w14:paraId="73FB320B" w14:textId="77777777" w:rsidTr="00793FFA">
        <w:trPr>
          <w:trHeight w:val="261"/>
        </w:trPr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EBDE47B" w14:textId="01FBC63B" w:rsidR="000144DF" w:rsidRPr="006460A1" w:rsidRDefault="000144DF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6460A1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Datum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5F31D20" w14:textId="72AAE28A" w:rsidR="000144DF" w:rsidRPr="006460A1" w:rsidRDefault="000144DF" w:rsidP="008B6EF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6460A1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Dag van week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AB11152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5F22F35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709FBD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50F3D0C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4A5DC4F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01B2B7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E32058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00AC6DD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87BD650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1D9A69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5D89512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0DB9F71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4808BF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2865B5F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76C20C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A326742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8E4FE44" w14:textId="73C3EF3D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bookmarkEnd w:id="0"/>
      <w:tr w:rsidR="006460A1" w:rsidRPr="008B6EFF" w14:paraId="1942C3AA" w14:textId="77777777" w:rsidTr="00793FFA">
        <w:trPr>
          <w:trHeight w:val="261"/>
        </w:trPr>
        <w:tc>
          <w:tcPr>
            <w:tcW w:w="850" w:type="dxa"/>
            <w:tcBorders>
              <w:top w:val="single" w:sz="4" w:space="0" w:color="FFFFFF" w:themeColor="background1"/>
            </w:tcBorders>
            <w:vAlign w:val="center"/>
          </w:tcPr>
          <w:p w14:paraId="073D6560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1922391F" w14:textId="31B1A616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</w:tcBorders>
            <w:vAlign w:val="center"/>
          </w:tcPr>
          <w:p w14:paraId="50F6079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vAlign w:val="center"/>
          </w:tcPr>
          <w:p w14:paraId="098E27F1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14:paraId="2D9EF43C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460C77AA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675794BD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vAlign w:val="center"/>
          </w:tcPr>
          <w:p w14:paraId="25F20AA7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</w:tcBorders>
            <w:vAlign w:val="center"/>
          </w:tcPr>
          <w:p w14:paraId="518F6309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04D73D3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505444DD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4BE2C2FA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vAlign w:val="center"/>
          </w:tcPr>
          <w:p w14:paraId="555ED1DA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31A57AA7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345F2612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vAlign w:val="center"/>
          </w:tcPr>
          <w:p w14:paraId="41444C5E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74328517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5128C67B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  <w:vAlign w:val="center"/>
          </w:tcPr>
          <w:p w14:paraId="245331BB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vAlign w:val="center"/>
          </w:tcPr>
          <w:p w14:paraId="6D600F95" w14:textId="1587E328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6460A1" w:rsidRPr="008B6EFF" w14:paraId="0236021C" w14:textId="77777777" w:rsidTr="00793FFA">
        <w:trPr>
          <w:trHeight w:val="261"/>
        </w:trPr>
        <w:tc>
          <w:tcPr>
            <w:tcW w:w="850" w:type="dxa"/>
            <w:vAlign w:val="center"/>
          </w:tcPr>
          <w:p w14:paraId="20F83461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0298DBD4" w14:textId="74E56FA0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3D3602FF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C1DC635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7D49BA5D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07F7D32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5F2A0F0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4814CC63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60F1CA74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6F0B1D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AE33595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98B82FA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82C6F3C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BB4366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B97CC94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09904EC4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02A7891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60117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88AE451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E634AB6" w14:textId="24378FEA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6460A1" w:rsidRPr="008B6EFF" w14:paraId="324A64CC" w14:textId="77777777" w:rsidTr="00793FFA">
        <w:trPr>
          <w:trHeight w:val="261"/>
        </w:trPr>
        <w:tc>
          <w:tcPr>
            <w:tcW w:w="850" w:type="dxa"/>
            <w:vAlign w:val="center"/>
          </w:tcPr>
          <w:p w14:paraId="6DFA49FA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5612DCD9" w14:textId="6CFE2C6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2CAF5C35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E711BE4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3447F45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75606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00557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10DB8E59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51F0B72F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AB07186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FFE749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D58D1E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3798AD2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8CF7673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A0003A7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D98EA65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E64FE88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3857915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0282CDA9" w14:textId="77777777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D05CB06" w14:textId="72237A2C" w:rsidR="000144DF" w:rsidRPr="000144DF" w:rsidRDefault="000144DF" w:rsidP="008B6EF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793FFA" w:rsidRPr="00793FFA" w14:paraId="4C8415A8" w14:textId="77777777" w:rsidTr="00793FFA">
        <w:trPr>
          <w:trHeight w:val="261"/>
        </w:trPr>
        <w:tc>
          <w:tcPr>
            <w:tcW w:w="16302" w:type="dxa"/>
            <w:gridSpan w:val="19"/>
            <w:tcBorders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4E271601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lastRenderedPageBreak/>
              <w:t>Inskrywings deur werknemers of, as hulle nie kan nie, deur die werkgewer</w:t>
            </w:r>
          </w:p>
        </w:tc>
      </w:tr>
      <w:tr w:rsidR="00793FFA" w:rsidRPr="00793FFA" w14:paraId="67EA8222" w14:textId="77777777" w:rsidTr="00793FFA">
        <w:trPr>
          <w:trHeight w:val="325"/>
        </w:trPr>
        <w:tc>
          <w:tcPr>
            <w:tcW w:w="17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nil"/>
            </w:tcBorders>
            <w:shd w:val="clear" w:color="auto" w:fill="002060"/>
            <w:vAlign w:val="center"/>
          </w:tcPr>
          <w:p w14:paraId="023F9A16" w14:textId="77777777" w:rsidR="00793FFA" w:rsidRPr="00793FFA" w:rsidRDefault="00793FFA" w:rsidP="009F0A0E">
            <w:pPr>
              <w:tabs>
                <w:tab w:val="left" w:pos="596"/>
              </w:tabs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Jaar:</w:t>
            </w: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ab/>
              <w:t>...........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.........</w:t>
            </w:r>
          </w:p>
          <w:p w14:paraId="5D06FF7A" w14:textId="77777777" w:rsidR="00793FFA" w:rsidRPr="00793FFA" w:rsidRDefault="00793FFA" w:rsidP="009F0A0E">
            <w:pPr>
              <w:tabs>
                <w:tab w:val="left" w:pos="928"/>
              </w:tabs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083E215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Handtekening</w:t>
            </w:r>
          </w:p>
        </w:tc>
        <w:tc>
          <w:tcPr>
            <w:tcW w:w="9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852CA7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Begintyd</w:t>
            </w: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60EC13C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Maaltye</w:t>
            </w:r>
          </w:p>
        </w:tc>
        <w:tc>
          <w:tcPr>
            <w:tcW w:w="113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F17E7FA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Uitskeityd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32B18BD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hoeveelheid ure gewerk</w:t>
            </w:r>
          </w:p>
        </w:tc>
        <w:tc>
          <w:tcPr>
            <w:tcW w:w="22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7611055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Oortyd gewerk</w:t>
            </w:r>
          </w:p>
        </w:tc>
        <w:tc>
          <w:tcPr>
            <w:tcW w:w="22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1BC6884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Sondae gewerk</w:t>
            </w:r>
          </w:p>
        </w:tc>
        <w:tc>
          <w:tcPr>
            <w:tcW w:w="226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4026F69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Openbare vakansiedae gewerk</w:t>
            </w:r>
          </w:p>
        </w:tc>
        <w:tc>
          <w:tcPr>
            <w:tcW w:w="141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C78F8B9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Opmerkings</w:t>
            </w:r>
          </w:p>
        </w:tc>
      </w:tr>
      <w:tr w:rsidR="00793FFA" w:rsidRPr="00793FFA" w14:paraId="256DAE2A" w14:textId="77777777" w:rsidTr="00793FFA">
        <w:trPr>
          <w:trHeight w:val="261"/>
        </w:trPr>
        <w:tc>
          <w:tcPr>
            <w:tcW w:w="1701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002060"/>
            <w:vAlign w:val="center"/>
          </w:tcPr>
          <w:p w14:paraId="2A8F43A5" w14:textId="77777777" w:rsidR="00793FFA" w:rsidRPr="00793FFA" w:rsidRDefault="00793FFA" w:rsidP="009F0A0E">
            <w:pPr>
              <w:tabs>
                <w:tab w:val="left" w:pos="596"/>
              </w:tabs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Maand:</w:t>
            </w: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ab/>
              <w:t>...........</w:t>
            </w:r>
            <w:r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..........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522DCFE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584E420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6307006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Af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B466C32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  <w:t>Aan</w:t>
            </w:r>
          </w:p>
        </w:tc>
        <w:tc>
          <w:tcPr>
            <w:tcW w:w="11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7B1A815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58A1961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Elke dag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DFC595B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Elke week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4FCDDF7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Van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3DC0168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A2EC0DB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ure gewerk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EA975BD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Van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616A7E1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3342E0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ure gewerk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F994093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Van</w:t>
            </w: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54F1FE5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</w:t>
            </w:r>
          </w:p>
        </w:tc>
        <w:tc>
          <w:tcPr>
            <w:tcW w:w="85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7875B87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793FFA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Totale ure gewerk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  <w:vAlign w:val="center"/>
          </w:tcPr>
          <w:p w14:paraId="3ECEFA86" w14:textId="77777777" w:rsidR="00793FFA" w:rsidRPr="00793FFA" w:rsidRDefault="00793FFA" w:rsidP="009F0A0E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af-ZA"/>
              </w:rPr>
            </w:pPr>
          </w:p>
        </w:tc>
      </w:tr>
      <w:tr w:rsidR="00793FFA" w:rsidRPr="008B6EFF" w14:paraId="59552AFD" w14:textId="77777777" w:rsidTr="00793FFA">
        <w:trPr>
          <w:trHeight w:val="261"/>
        </w:trPr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BBF3FAB" w14:textId="77777777" w:rsidR="00793FFA" w:rsidRPr="006460A1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6460A1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Datum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2FA8F16" w14:textId="77777777" w:rsidR="00793FFA" w:rsidRPr="006460A1" w:rsidRDefault="00793FFA" w:rsidP="009F0A0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</w:pPr>
            <w:r w:rsidRPr="006460A1">
              <w:rPr>
                <w:rFonts w:ascii="Arial" w:hAnsi="Arial" w:cs="Arial"/>
                <w:b/>
                <w:bCs/>
                <w:sz w:val="14"/>
                <w:szCs w:val="14"/>
                <w:lang w:val="af-ZA"/>
              </w:rPr>
              <w:t>Dag van week</w:t>
            </w: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1502486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95E0F3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2E3B3EC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47A6949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725D570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179DAD7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CD49F0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09A623D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DB7A722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993AF8D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1C272CB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BBA7C90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C49573C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A48F1D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812F7BE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AB7144E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C92DDD5" w14:textId="77777777" w:rsidR="00793FFA" w:rsidRPr="000144DF" w:rsidRDefault="00793FFA" w:rsidP="009F0A0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27BD73CC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1D50C71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3EF389F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200087D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F675AE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4B16508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21CA01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356F2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0FF6609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9E3915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A4C6BD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0D1BC7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939201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F91D96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94EB26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B1E7BF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B86CA8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D14C3C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0A6C91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97D222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0938E0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2DB45CF9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2A10223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47FE62C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0520B70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31B352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55D210C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6DB4BD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5F90F8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4ED5B6A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7CC6A1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0E331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3CAF19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BA4026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DFD189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1A607C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985B88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A0525A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283553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368B9B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3AA0ED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E08ABD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0DC18168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7B5F939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  <w:p w14:paraId="1CAE37F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62A4C6A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665038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4C45213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319212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6191ED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4CC12A3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297D99C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282708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1235B6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47599D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E9C966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843465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7EE255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61A404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82007C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D75B6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3DA266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30123A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31A4F95C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749136C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01EF943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F16AC1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03D5F17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19C2DC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F9602B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58F2056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57C56C9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BE3136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16D162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0F718E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282334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7F4EAF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9E752A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A5AEF1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D9238B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96A0A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69D9D7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7AE37F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2BE2E2CE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5C0DA3E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1255CD2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0AD25A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0D89ECC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F4E67B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EDA46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20C88EE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491E45F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97035E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0D1D3A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CB2D3D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374BA5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01D650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2B9E46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07C575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D2F08C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071452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476AC7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7C42C4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477928E1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7FBCB41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0555319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05B5A7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3BAAA2C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C33AFC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5EBD01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429BF2C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3BD9B0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BF03F9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AC56A8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294F75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07E0A75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080379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1E1F2F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433271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96FF8D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A96B1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97EA3F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A659E5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143640F9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49142EA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264F89B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463671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04775C0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212AE5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1B64C9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59A51DB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2E72B02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0DDAA5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2DD302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A8C88B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C654C7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5333A5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952C00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69E8A6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B2FE5E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792FAE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CB1183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0F9A4D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1EFA97C9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5635A22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62997EC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5A1EB1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1FC3C34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427DF1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A6AD8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2D5C000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3D79698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5D326B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081ABF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9AF59C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67141DD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9C9357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715F6B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0A5CEE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4001FC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3D012C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06DFF7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6EE4C8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59A4A2DF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5715161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5EFC501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099218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5DA8011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13EF9B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7FFC9D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6AEDF79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4640638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F37F04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009249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9CD7E0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6B69F10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A512CE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734882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55787F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A082C9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6A4054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D6B866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10F0E4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787A75B2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100F646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398C485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5BF376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23BD141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7B81CC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D35E6F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77EBAE8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2792A45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FB6914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9EFAF6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B27CF4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214731E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353433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C4660F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630277E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BE140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14600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3B60CC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A14BBE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38D3DBF8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3C42DD3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6C2C5DA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D11494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1B35D80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BAD624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5A0208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2B0D844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4098ADC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C505DA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226854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AD3969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244CF5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4D2DDB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90E6F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69FA372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F22925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C54A57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65B9C5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38AA47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693746A5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381E61B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009703C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C794E9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14C8305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EF3AE8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57C70D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5201366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391E36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ECD4D7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521BBC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A2D8A3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01B964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5FF94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5EB057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043C823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05C3A5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D37FF7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84F5CF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57AED53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5F945791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728B4E4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6547196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73A5E74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3EA6290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7806E7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51AE0A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5328AE6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5AB7491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47B962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43C22B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20DC54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055681C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2BE47B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8D3660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20FD9C6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C667D1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2DA2C2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6DDC37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44A0958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1F98DA1D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33649A2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3579B4B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19158F7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6B2DA5A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139580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FF1F1E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1FDA3F6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2C012E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DA1639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376322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86EF91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6456583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F83420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988A65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A61258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BE8828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1E5605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7AEEDB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2CE31B3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1A11F36B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26509CA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7D960E8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0B9394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5CD7FF0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55FE1B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A63594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40643E2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60B022D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035B4C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764F6E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60059B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9C3EC6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C5187E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ED8A51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3842C92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52C074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51F2EE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0856B86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1EDC7A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63D8B511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648352C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1D0CA5BE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93F3C0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59ED748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59C8FE1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24851A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0B704B6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6E08A36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C72689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C24049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CD1A9A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265D1A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72965E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A377ED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E0A378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9020B9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E82908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1EF05C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09BE47E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53065207" w14:textId="77777777" w:rsidTr="00793FFA">
        <w:trPr>
          <w:trHeight w:val="414"/>
        </w:trPr>
        <w:tc>
          <w:tcPr>
            <w:tcW w:w="850" w:type="dxa"/>
            <w:vAlign w:val="center"/>
          </w:tcPr>
          <w:p w14:paraId="69B2153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1" w:type="dxa"/>
            <w:vAlign w:val="center"/>
          </w:tcPr>
          <w:p w14:paraId="6FE4F2D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D44095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992" w:type="dxa"/>
            <w:vAlign w:val="center"/>
          </w:tcPr>
          <w:p w14:paraId="7626A76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3F18DC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4D930A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vAlign w:val="center"/>
          </w:tcPr>
          <w:p w14:paraId="3B2C98A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38E9805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EE11A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28116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4307F40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438E843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D72A37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1F51D1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36AAD0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E7E1C3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70E8A35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3D8ED9D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6420A27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  <w:tr w:rsidR="00AC2D66" w:rsidRPr="000144DF" w14:paraId="674A1852" w14:textId="77777777" w:rsidTr="00793FFA">
        <w:trPr>
          <w:trHeight w:val="414"/>
        </w:trPr>
        <w:tc>
          <w:tcPr>
            <w:tcW w:w="6663" w:type="dxa"/>
            <w:gridSpan w:val="7"/>
            <w:shd w:val="clear" w:color="auto" w:fill="002060"/>
            <w:vAlign w:val="center"/>
          </w:tcPr>
          <w:p w14:paraId="4498054F" w14:textId="0544D2FF" w:rsidR="00AC2D66" w:rsidRPr="000144DF" w:rsidRDefault="00AC2D66" w:rsidP="00AC2D66">
            <w:pPr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  <w:t>TOTALE HOEVEELHEID URE GEWERK</w:t>
            </w:r>
          </w:p>
        </w:tc>
        <w:tc>
          <w:tcPr>
            <w:tcW w:w="708" w:type="dxa"/>
            <w:vAlign w:val="center"/>
          </w:tcPr>
          <w:p w14:paraId="17107B3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E54E7A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A486569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6674256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5268CB3C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949AF84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ADF11F3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1AC07D8F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59D881A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77B2D47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850" w:type="dxa"/>
            <w:vAlign w:val="center"/>
          </w:tcPr>
          <w:p w14:paraId="7B84E2D8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Align w:val="center"/>
          </w:tcPr>
          <w:p w14:paraId="33FF6172" w14:textId="77777777" w:rsidR="00AC2D66" w:rsidRPr="000144DF" w:rsidRDefault="00AC2D66" w:rsidP="00FF276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af-ZA"/>
              </w:rPr>
            </w:pPr>
          </w:p>
        </w:tc>
      </w:tr>
    </w:tbl>
    <w:p w14:paraId="73B0BE12" w14:textId="77777777" w:rsidR="00AC2D66" w:rsidRPr="008B6EFF" w:rsidRDefault="00AC2D66" w:rsidP="000D151C">
      <w:pPr>
        <w:tabs>
          <w:tab w:val="left" w:pos="5760"/>
        </w:tabs>
        <w:rPr>
          <w:rFonts w:ascii="Arial" w:hAnsi="Arial" w:cs="Arial"/>
          <w:sz w:val="20"/>
          <w:szCs w:val="20"/>
        </w:rPr>
      </w:pPr>
    </w:p>
    <w:sectPr w:rsidR="00AC2D66" w:rsidRPr="008B6EFF" w:rsidSect="00C1222B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245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5FF52" w14:textId="77777777" w:rsidR="00433DB7" w:rsidRDefault="00433DB7">
      <w:pPr>
        <w:spacing w:after="0" w:line="240" w:lineRule="auto"/>
      </w:pPr>
      <w:r>
        <w:separator/>
      </w:r>
    </w:p>
  </w:endnote>
  <w:endnote w:type="continuationSeparator" w:id="0">
    <w:p w14:paraId="7C792FDA" w14:textId="77777777" w:rsidR="00433DB7" w:rsidRDefault="0043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4E80" w14:textId="217C79CE" w:rsidR="00E54719" w:rsidRDefault="00351A4B">
    <w:pPr>
      <w:pStyle w:val="Footer"/>
    </w:pP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3F59A3EF" wp14:editId="3CD5F488">
          <wp:simplePos x="0" y="0"/>
          <wp:positionH relativeFrom="margin">
            <wp:posOffset>-883285</wp:posOffset>
          </wp:positionH>
          <wp:positionV relativeFrom="paragraph">
            <wp:posOffset>371475</wp:posOffset>
          </wp:positionV>
          <wp:extent cx="10658475" cy="222680"/>
          <wp:effectExtent l="0" t="0" r="0" b="6350"/>
          <wp:wrapNone/>
          <wp:docPr id="5" name="Picture 5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2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796" w14:textId="77777777" w:rsidR="00B933F1" w:rsidRDefault="003640DD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E4D7E07" wp14:editId="7118AA0D">
          <wp:simplePos x="0" y="0"/>
          <wp:positionH relativeFrom="page">
            <wp:posOffset>9525</wp:posOffset>
          </wp:positionH>
          <wp:positionV relativeFrom="paragraph">
            <wp:posOffset>379300</wp:posOffset>
          </wp:positionV>
          <wp:extent cx="10658475" cy="222680"/>
          <wp:effectExtent l="0" t="0" r="0" b="6350"/>
          <wp:wrapNone/>
          <wp:docPr id="22" name="Picture 22" descr="I:\Sentik OP SERVER\Korporatiewe ID\2018 Nuwe Korporatiewe ID\Briefhoofde\Sinodale kantoor ea\Briefhoof on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ntik OP SERVER\Korporatiewe ID\2018 Nuwe Korporatiewe ID\Briefhoofde\Sinodale kantoor ea\Briefhoof on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9454" cy="228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DA7AB" w14:textId="77777777" w:rsidR="00433DB7" w:rsidRDefault="00433DB7">
      <w:pPr>
        <w:spacing w:after="0" w:line="240" w:lineRule="auto"/>
      </w:pPr>
      <w:r>
        <w:separator/>
      </w:r>
    </w:p>
  </w:footnote>
  <w:footnote w:type="continuationSeparator" w:id="0">
    <w:p w14:paraId="131F3937" w14:textId="77777777" w:rsidR="00433DB7" w:rsidRDefault="0043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662429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000D482A" w14:textId="77777777" w:rsidR="002240AF" w:rsidRPr="002240AF" w:rsidRDefault="003640DD" w:rsidP="00B933F1">
        <w:pPr>
          <w:pStyle w:val="Header"/>
          <w:jc w:val="center"/>
          <w:rPr>
            <w:rFonts w:ascii="Arial" w:hAnsi="Arial" w:cs="Arial"/>
          </w:rPr>
        </w:pPr>
        <w:r w:rsidRPr="002240AF">
          <w:rPr>
            <w:rFonts w:ascii="Arial" w:hAnsi="Arial" w:cs="Arial"/>
          </w:rPr>
          <w:fldChar w:fldCharType="begin"/>
        </w:r>
        <w:r w:rsidRPr="002240AF">
          <w:rPr>
            <w:rFonts w:ascii="Arial" w:hAnsi="Arial" w:cs="Arial"/>
          </w:rPr>
          <w:instrText xml:space="preserve"> PAGE   \* MERGEFORMAT </w:instrText>
        </w:r>
        <w:r w:rsidRPr="002240AF">
          <w:rPr>
            <w:rFonts w:ascii="Arial" w:hAnsi="Arial" w:cs="Arial"/>
          </w:rPr>
          <w:fldChar w:fldCharType="separate"/>
        </w:r>
        <w:r w:rsidR="002278BD">
          <w:rPr>
            <w:rFonts w:ascii="Arial" w:hAnsi="Arial" w:cs="Arial"/>
            <w:noProof/>
          </w:rPr>
          <w:t>2</w:t>
        </w:r>
        <w:r w:rsidRPr="002240AF">
          <w:rPr>
            <w:rFonts w:ascii="Arial" w:hAnsi="Arial" w:cs="Arial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7178B" w14:textId="3CA3B11C" w:rsidR="00B933F1" w:rsidRDefault="001902A2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EB6D305" wp14:editId="02D2AD87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447800" cy="604913"/>
          <wp:effectExtent l="0" t="0" r="0" b="508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1D0"/>
    <w:multiLevelType w:val="hybridMultilevel"/>
    <w:tmpl w:val="1B5CDA1A"/>
    <w:lvl w:ilvl="0" w:tplc="3EC69AD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5F7"/>
    <w:multiLevelType w:val="hybridMultilevel"/>
    <w:tmpl w:val="2B689426"/>
    <w:lvl w:ilvl="0" w:tplc="23FAABD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43606"/>
    <w:multiLevelType w:val="hybridMultilevel"/>
    <w:tmpl w:val="AAD2AE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199C"/>
    <w:multiLevelType w:val="hybridMultilevel"/>
    <w:tmpl w:val="5A3AD0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46CF1"/>
    <w:multiLevelType w:val="hybridMultilevel"/>
    <w:tmpl w:val="378A156C"/>
    <w:styleLink w:val="ImportedStyle37"/>
    <w:lvl w:ilvl="0" w:tplc="0D2CBD34">
      <w:start w:val="1"/>
      <w:numFmt w:val="lowerRoman"/>
      <w:lvlText w:val="(%1)"/>
      <w:lvlJc w:val="left"/>
      <w:pPr>
        <w:tabs>
          <w:tab w:val="left" w:pos="1134"/>
          <w:tab w:val="left" w:pos="2211"/>
        </w:tabs>
        <w:ind w:left="108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EF28752">
      <w:start w:val="1"/>
      <w:numFmt w:val="lowerLetter"/>
      <w:lvlText w:val="%2."/>
      <w:lvlJc w:val="left"/>
      <w:pPr>
        <w:tabs>
          <w:tab w:val="left" w:pos="2211"/>
        </w:tabs>
        <w:ind w:left="1134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E0E0EA">
      <w:start w:val="1"/>
      <w:numFmt w:val="lowerRoman"/>
      <w:lvlText w:val="%3."/>
      <w:lvlJc w:val="left"/>
      <w:pPr>
        <w:tabs>
          <w:tab w:val="left" w:pos="1134"/>
          <w:tab w:val="left" w:pos="2211"/>
        </w:tabs>
        <w:ind w:left="2160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E6A336">
      <w:start w:val="1"/>
      <w:numFmt w:val="decimal"/>
      <w:lvlText w:val="%4."/>
      <w:lvlJc w:val="left"/>
      <w:pPr>
        <w:tabs>
          <w:tab w:val="left" w:pos="1134"/>
          <w:tab w:val="left" w:pos="2211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987658">
      <w:start w:val="1"/>
      <w:numFmt w:val="lowerLetter"/>
      <w:lvlText w:val="%5."/>
      <w:lvlJc w:val="left"/>
      <w:pPr>
        <w:tabs>
          <w:tab w:val="left" w:pos="1134"/>
          <w:tab w:val="left" w:pos="2211"/>
        </w:tabs>
        <w:ind w:left="36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0429F4">
      <w:start w:val="1"/>
      <w:numFmt w:val="lowerRoman"/>
      <w:lvlText w:val="%6."/>
      <w:lvlJc w:val="left"/>
      <w:pPr>
        <w:tabs>
          <w:tab w:val="left" w:pos="1134"/>
          <w:tab w:val="left" w:pos="2211"/>
        </w:tabs>
        <w:ind w:left="4320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920716">
      <w:start w:val="1"/>
      <w:numFmt w:val="decimal"/>
      <w:lvlText w:val="%7."/>
      <w:lvlJc w:val="left"/>
      <w:pPr>
        <w:tabs>
          <w:tab w:val="left" w:pos="1134"/>
          <w:tab w:val="left" w:pos="2211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F42AFA">
      <w:start w:val="1"/>
      <w:numFmt w:val="lowerLetter"/>
      <w:lvlText w:val="%8."/>
      <w:lvlJc w:val="left"/>
      <w:pPr>
        <w:tabs>
          <w:tab w:val="left" w:pos="1134"/>
          <w:tab w:val="left" w:pos="2211"/>
        </w:tabs>
        <w:ind w:left="57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16EEBE">
      <w:start w:val="1"/>
      <w:numFmt w:val="lowerRoman"/>
      <w:lvlText w:val="%9."/>
      <w:lvlJc w:val="left"/>
      <w:pPr>
        <w:tabs>
          <w:tab w:val="left" w:pos="1134"/>
          <w:tab w:val="left" w:pos="2211"/>
        </w:tabs>
        <w:ind w:left="6480" w:hanging="6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DE26913"/>
    <w:multiLevelType w:val="hybridMultilevel"/>
    <w:tmpl w:val="83549E9C"/>
    <w:lvl w:ilvl="0" w:tplc="3C90B580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E6C108B"/>
    <w:multiLevelType w:val="hybridMultilevel"/>
    <w:tmpl w:val="EC22676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E6799"/>
    <w:multiLevelType w:val="hybridMultilevel"/>
    <w:tmpl w:val="9E00D2C8"/>
    <w:lvl w:ilvl="0" w:tplc="6458141A">
      <w:start w:val="1"/>
      <w:numFmt w:val="lowerRoman"/>
      <w:lvlText w:val="(%1)"/>
      <w:lvlJc w:val="left"/>
      <w:pPr>
        <w:ind w:left="1500" w:hanging="114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5F37"/>
    <w:multiLevelType w:val="hybridMultilevel"/>
    <w:tmpl w:val="1C042B38"/>
    <w:lvl w:ilvl="0" w:tplc="04090001">
      <w:start w:val="1"/>
      <w:numFmt w:val="bullet"/>
      <w:lvlText w:val=""/>
      <w:lvlJc w:val="left"/>
      <w:pPr>
        <w:ind w:left="6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9" w15:restartNumberingAfterBreak="0">
    <w:nsid w:val="4FD43D6A"/>
    <w:multiLevelType w:val="hybridMultilevel"/>
    <w:tmpl w:val="80E69B9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037C6"/>
    <w:multiLevelType w:val="hybridMultilevel"/>
    <w:tmpl w:val="7F78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3052F"/>
    <w:multiLevelType w:val="hybridMultilevel"/>
    <w:tmpl w:val="378A156C"/>
    <w:numStyleLink w:val="ImportedStyle37"/>
  </w:abstractNum>
  <w:abstractNum w:abstractNumId="12" w15:restartNumberingAfterBreak="0">
    <w:nsid w:val="64363570"/>
    <w:multiLevelType w:val="hybridMultilevel"/>
    <w:tmpl w:val="FD7070EE"/>
    <w:lvl w:ilvl="0" w:tplc="8F5A0FE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704AA"/>
    <w:multiLevelType w:val="hybridMultilevel"/>
    <w:tmpl w:val="4E72F176"/>
    <w:lvl w:ilvl="0" w:tplc="8F5A0FE4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91E08"/>
    <w:multiLevelType w:val="hybridMultilevel"/>
    <w:tmpl w:val="C4E292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2"/>
  </w:num>
  <w:num w:numId="5">
    <w:abstractNumId w:val="13"/>
  </w:num>
  <w:num w:numId="6">
    <w:abstractNumId w:val="0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4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wMTOyNDK3MDYyMLVU0lEKTi0uzszPAykwqgUAzUrSYywAAAA="/>
  </w:docVars>
  <w:rsids>
    <w:rsidRoot w:val="00CC7D39"/>
    <w:rsid w:val="000141A8"/>
    <w:rsid w:val="000144DF"/>
    <w:rsid w:val="00015B90"/>
    <w:rsid w:val="00033F23"/>
    <w:rsid w:val="00035B47"/>
    <w:rsid w:val="000438A7"/>
    <w:rsid w:val="0005352E"/>
    <w:rsid w:val="00053B82"/>
    <w:rsid w:val="0006025F"/>
    <w:rsid w:val="0006199F"/>
    <w:rsid w:val="00075F20"/>
    <w:rsid w:val="00084E63"/>
    <w:rsid w:val="00085EB2"/>
    <w:rsid w:val="00092D7D"/>
    <w:rsid w:val="000A0099"/>
    <w:rsid w:val="000B631E"/>
    <w:rsid w:val="000C3D47"/>
    <w:rsid w:val="000D151C"/>
    <w:rsid w:val="000E6A76"/>
    <w:rsid w:val="000F1598"/>
    <w:rsid w:val="000F3177"/>
    <w:rsid w:val="00102DF1"/>
    <w:rsid w:val="00103D61"/>
    <w:rsid w:val="0010751E"/>
    <w:rsid w:val="00110A72"/>
    <w:rsid w:val="00113245"/>
    <w:rsid w:val="00130684"/>
    <w:rsid w:val="00133C6C"/>
    <w:rsid w:val="001453FD"/>
    <w:rsid w:val="00145AA9"/>
    <w:rsid w:val="001534AF"/>
    <w:rsid w:val="00153FBE"/>
    <w:rsid w:val="00171344"/>
    <w:rsid w:val="0018752C"/>
    <w:rsid w:val="001902A2"/>
    <w:rsid w:val="001923D6"/>
    <w:rsid w:val="001D562B"/>
    <w:rsid w:val="001E3D80"/>
    <w:rsid w:val="001E4388"/>
    <w:rsid w:val="001F531F"/>
    <w:rsid w:val="0020448D"/>
    <w:rsid w:val="00210548"/>
    <w:rsid w:val="00217A0F"/>
    <w:rsid w:val="00222473"/>
    <w:rsid w:val="002278BD"/>
    <w:rsid w:val="002357BA"/>
    <w:rsid w:val="00235C30"/>
    <w:rsid w:val="0024031B"/>
    <w:rsid w:val="002562CA"/>
    <w:rsid w:val="00285E1A"/>
    <w:rsid w:val="002C1CFF"/>
    <w:rsid w:val="002C263E"/>
    <w:rsid w:val="002E3214"/>
    <w:rsid w:val="002E3882"/>
    <w:rsid w:val="00314C7C"/>
    <w:rsid w:val="00315CDA"/>
    <w:rsid w:val="0031652F"/>
    <w:rsid w:val="0031672E"/>
    <w:rsid w:val="003243AD"/>
    <w:rsid w:val="00327C21"/>
    <w:rsid w:val="00345304"/>
    <w:rsid w:val="003465B3"/>
    <w:rsid w:val="00347F1D"/>
    <w:rsid w:val="00351A4B"/>
    <w:rsid w:val="003630B3"/>
    <w:rsid w:val="003640DD"/>
    <w:rsid w:val="00371F24"/>
    <w:rsid w:val="003D46E8"/>
    <w:rsid w:val="003D7ACC"/>
    <w:rsid w:val="003D7C17"/>
    <w:rsid w:val="003F762B"/>
    <w:rsid w:val="00417669"/>
    <w:rsid w:val="00433DB7"/>
    <w:rsid w:val="004557AD"/>
    <w:rsid w:val="004825CC"/>
    <w:rsid w:val="00492FBE"/>
    <w:rsid w:val="00494F36"/>
    <w:rsid w:val="004A0EDF"/>
    <w:rsid w:val="004A3C01"/>
    <w:rsid w:val="00511E10"/>
    <w:rsid w:val="00531827"/>
    <w:rsid w:val="00532FC1"/>
    <w:rsid w:val="005342A6"/>
    <w:rsid w:val="005416DE"/>
    <w:rsid w:val="005444AA"/>
    <w:rsid w:val="0054547F"/>
    <w:rsid w:val="005605F4"/>
    <w:rsid w:val="005772F4"/>
    <w:rsid w:val="00582517"/>
    <w:rsid w:val="00597FBA"/>
    <w:rsid w:val="005B35F6"/>
    <w:rsid w:val="005C229F"/>
    <w:rsid w:val="005C433D"/>
    <w:rsid w:val="005D2E00"/>
    <w:rsid w:val="005D7B29"/>
    <w:rsid w:val="005F45E5"/>
    <w:rsid w:val="0060407A"/>
    <w:rsid w:val="00616B2C"/>
    <w:rsid w:val="00623EA7"/>
    <w:rsid w:val="006262B0"/>
    <w:rsid w:val="0064018F"/>
    <w:rsid w:val="00641DCC"/>
    <w:rsid w:val="006460A1"/>
    <w:rsid w:val="00646B03"/>
    <w:rsid w:val="006976F5"/>
    <w:rsid w:val="006B243B"/>
    <w:rsid w:val="006C3278"/>
    <w:rsid w:val="006D4204"/>
    <w:rsid w:val="006D7D80"/>
    <w:rsid w:val="006E2B9B"/>
    <w:rsid w:val="00721887"/>
    <w:rsid w:val="00740F23"/>
    <w:rsid w:val="00743580"/>
    <w:rsid w:val="007562DA"/>
    <w:rsid w:val="00765BFC"/>
    <w:rsid w:val="00772FDF"/>
    <w:rsid w:val="00777E7B"/>
    <w:rsid w:val="00793FFA"/>
    <w:rsid w:val="007A2555"/>
    <w:rsid w:val="007A39A0"/>
    <w:rsid w:val="007B690D"/>
    <w:rsid w:val="007E13C3"/>
    <w:rsid w:val="00817CC3"/>
    <w:rsid w:val="00822F10"/>
    <w:rsid w:val="008305C4"/>
    <w:rsid w:val="00847BB6"/>
    <w:rsid w:val="0089728E"/>
    <w:rsid w:val="008B2118"/>
    <w:rsid w:val="008B6EFF"/>
    <w:rsid w:val="008B7DB3"/>
    <w:rsid w:val="008F350E"/>
    <w:rsid w:val="009042D7"/>
    <w:rsid w:val="00911284"/>
    <w:rsid w:val="0091434C"/>
    <w:rsid w:val="009171B3"/>
    <w:rsid w:val="00941BFD"/>
    <w:rsid w:val="0096371B"/>
    <w:rsid w:val="009A6402"/>
    <w:rsid w:val="009A70DE"/>
    <w:rsid w:val="009B5471"/>
    <w:rsid w:val="00A0114D"/>
    <w:rsid w:val="00A15346"/>
    <w:rsid w:val="00A321FB"/>
    <w:rsid w:val="00A42637"/>
    <w:rsid w:val="00A557D7"/>
    <w:rsid w:val="00A75DCA"/>
    <w:rsid w:val="00A811F9"/>
    <w:rsid w:val="00AC1DBE"/>
    <w:rsid w:val="00AC1FBA"/>
    <w:rsid w:val="00AC2D66"/>
    <w:rsid w:val="00AC58DE"/>
    <w:rsid w:val="00AE31CB"/>
    <w:rsid w:val="00AF4755"/>
    <w:rsid w:val="00B062B0"/>
    <w:rsid w:val="00B43677"/>
    <w:rsid w:val="00B525B3"/>
    <w:rsid w:val="00B60538"/>
    <w:rsid w:val="00B701A8"/>
    <w:rsid w:val="00B8486A"/>
    <w:rsid w:val="00BB3191"/>
    <w:rsid w:val="00BB748C"/>
    <w:rsid w:val="00BC160E"/>
    <w:rsid w:val="00BC782C"/>
    <w:rsid w:val="00BD6D68"/>
    <w:rsid w:val="00BE0FDA"/>
    <w:rsid w:val="00BF2875"/>
    <w:rsid w:val="00BF570D"/>
    <w:rsid w:val="00C03385"/>
    <w:rsid w:val="00C1222B"/>
    <w:rsid w:val="00C21724"/>
    <w:rsid w:val="00C31DB4"/>
    <w:rsid w:val="00C40446"/>
    <w:rsid w:val="00C61619"/>
    <w:rsid w:val="00C66389"/>
    <w:rsid w:val="00C84293"/>
    <w:rsid w:val="00C868F2"/>
    <w:rsid w:val="00C9083E"/>
    <w:rsid w:val="00C93D26"/>
    <w:rsid w:val="00C943F4"/>
    <w:rsid w:val="00CA08E9"/>
    <w:rsid w:val="00CA7EDD"/>
    <w:rsid w:val="00CC6CF3"/>
    <w:rsid w:val="00CC7D39"/>
    <w:rsid w:val="00CD4D2A"/>
    <w:rsid w:val="00D003BA"/>
    <w:rsid w:val="00D07184"/>
    <w:rsid w:val="00D16755"/>
    <w:rsid w:val="00D20253"/>
    <w:rsid w:val="00D21508"/>
    <w:rsid w:val="00D24CE8"/>
    <w:rsid w:val="00D27DCF"/>
    <w:rsid w:val="00D43F8D"/>
    <w:rsid w:val="00D53FF3"/>
    <w:rsid w:val="00D54075"/>
    <w:rsid w:val="00D72F43"/>
    <w:rsid w:val="00D8430D"/>
    <w:rsid w:val="00D8528D"/>
    <w:rsid w:val="00DA25FE"/>
    <w:rsid w:val="00DC60B1"/>
    <w:rsid w:val="00DE6B7F"/>
    <w:rsid w:val="00DF21B1"/>
    <w:rsid w:val="00DF6CE4"/>
    <w:rsid w:val="00E140EE"/>
    <w:rsid w:val="00E2761D"/>
    <w:rsid w:val="00E37749"/>
    <w:rsid w:val="00E55D5F"/>
    <w:rsid w:val="00E62C4C"/>
    <w:rsid w:val="00E76FFA"/>
    <w:rsid w:val="00E77808"/>
    <w:rsid w:val="00EB4CF8"/>
    <w:rsid w:val="00EC1E3B"/>
    <w:rsid w:val="00EC76A8"/>
    <w:rsid w:val="00ED408F"/>
    <w:rsid w:val="00ED7212"/>
    <w:rsid w:val="00EE4699"/>
    <w:rsid w:val="00F328B5"/>
    <w:rsid w:val="00F5210A"/>
    <w:rsid w:val="00F6698F"/>
    <w:rsid w:val="00F74396"/>
    <w:rsid w:val="00F837E8"/>
    <w:rsid w:val="00F97629"/>
    <w:rsid w:val="00FA284C"/>
    <w:rsid w:val="00FA7EB3"/>
    <w:rsid w:val="00FC4F78"/>
    <w:rsid w:val="00FD7EF6"/>
    <w:rsid w:val="00FE0783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D116F"/>
  <w15:docId w15:val="{8F40CE4D-80CD-4573-B671-471C4E55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FFA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7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D39"/>
    <w:rPr>
      <w:lang w:val="en-ZA"/>
    </w:rPr>
  </w:style>
  <w:style w:type="paragraph" w:styleId="Footer">
    <w:name w:val="footer"/>
    <w:basedOn w:val="Normal"/>
    <w:link w:val="FooterChar"/>
    <w:uiPriority w:val="99"/>
    <w:unhideWhenUsed/>
    <w:rsid w:val="00CC7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D39"/>
    <w:rPr>
      <w:lang w:val="en-ZA"/>
    </w:rPr>
  </w:style>
  <w:style w:type="character" w:styleId="Hyperlink">
    <w:name w:val="Hyperlink"/>
    <w:basedOn w:val="DefaultParagraphFont"/>
    <w:uiPriority w:val="99"/>
    <w:unhideWhenUsed/>
    <w:rsid w:val="005F45E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A0F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59"/>
    <w:rsid w:val="00EB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9F"/>
    <w:rPr>
      <w:rFonts w:ascii="Segoe UI" w:hAnsi="Segoe UI" w:cs="Segoe UI"/>
      <w:sz w:val="18"/>
      <w:szCs w:val="18"/>
      <w:lang w:val="en-ZA"/>
    </w:rPr>
  </w:style>
  <w:style w:type="paragraph" w:customStyle="1" w:styleId="normal2">
    <w:name w:val="normal2"/>
    <w:basedOn w:val="Normal"/>
    <w:rsid w:val="001F531F"/>
    <w:pPr>
      <w:spacing w:after="0" w:line="15" w:lineRule="atLeast"/>
    </w:pPr>
    <w:rPr>
      <w:rFonts w:ascii="Verdana" w:eastAsia="Times New Roman" w:hAnsi="Verdana" w:cs="Times New Roman"/>
      <w:color w:val="000000"/>
      <w:sz w:val="24"/>
      <w:szCs w:val="24"/>
      <w:lang w:val="en-US"/>
    </w:rPr>
  </w:style>
  <w:style w:type="character" w:customStyle="1" w:styleId="c-81">
    <w:name w:val="c-81"/>
    <w:basedOn w:val="DefaultParagraphFont"/>
    <w:rsid w:val="001F531F"/>
    <w:rPr>
      <w:rFonts w:ascii="Verdana" w:hAnsi="Verdana" w:hint="default"/>
      <w:b/>
      <w:bCs/>
      <w:i w:val="0"/>
      <w:iCs w:val="0"/>
      <w:smallCaps w:val="0"/>
      <w:strike w:val="0"/>
      <w:dstrike w:val="0"/>
      <w:color w:val="00008B"/>
      <w:position w:val="0"/>
      <w:sz w:val="26"/>
      <w:szCs w:val="26"/>
      <w:u w:val="none"/>
      <w:effect w:val="none"/>
      <w:shd w:val="clear" w:color="auto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C31DB4"/>
    <w:rPr>
      <w:color w:val="605E5C"/>
      <w:shd w:val="clear" w:color="auto" w:fill="E1DFDD"/>
    </w:rPr>
  </w:style>
  <w:style w:type="character" w:styleId="PageNumber">
    <w:name w:val="page number"/>
    <w:uiPriority w:val="99"/>
    <w:rsid w:val="00D20253"/>
    <w:rPr>
      <w:lang w:val="de-DE"/>
    </w:rPr>
  </w:style>
  <w:style w:type="paragraph" w:customStyle="1" w:styleId="BodyA">
    <w:name w:val="Body A"/>
    <w:rsid w:val="00D2025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de-DE" w:eastAsia="af-ZA"/>
    </w:rPr>
  </w:style>
  <w:style w:type="paragraph" w:customStyle="1" w:styleId="Body">
    <w:name w:val="Body"/>
    <w:rsid w:val="00A153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af-ZA" w:eastAsia="af-ZA"/>
    </w:rPr>
  </w:style>
  <w:style w:type="numbering" w:customStyle="1" w:styleId="ImportedStyle37">
    <w:name w:val="Imported Style 37"/>
    <w:rsid w:val="00ED721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AC5F12D43044D999B0BD3ACF6A9C7" ma:contentTypeVersion="10" ma:contentTypeDescription="Create a new document." ma:contentTypeScope="" ma:versionID="78cabea7f48d68f1b21e6eb36f5976a4">
  <xsd:schema xmlns:xsd="http://www.w3.org/2001/XMLSchema" xmlns:xs="http://www.w3.org/2001/XMLSchema" xmlns:p="http://schemas.microsoft.com/office/2006/metadata/properties" xmlns:ns2="44719701-8186-4b49-bc10-b541e46d3a17" targetNamespace="http://schemas.microsoft.com/office/2006/metadata/properties" ma:root="true" ma:fieldsID="f86914ee00ca7d78574731ddfa365653" ns2:_="">
    <xsd:import namespace="44719701-8186-4b49-bc10-b541e46d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9701-8186-4b49-bc10-b541e46d3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476A4B-9612-469D-936C-31F0B529E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7C945-C4DB-4E11-AF1E-40D7DB9B3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B843F-4E2F-403B-B4DF-9C5D59AD72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43713-693D-4D7E-A801-3E7001B2D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19701-8186-4b49-bc10-b541e46d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Francis Nel</cp:lastModifiedBy>
  <cp:revision>4</cp:revision>
  <cp:lastPrinted>2020-02-07T08:26:00Z</cp:lastPrinted>
  <dcterms:created xsi:type="dcterms:W3CDTF">2022-03-15T11:10:00Z</dcterms:created>
  <dcterms:modified xsi:type="dcterms:W3CDTF">2022-03-16T07:31:00Z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0x010100859AC5F12D43044D999B0BD3ACF6A9C7</vt:lpwstr>
  </property>
</Properties>
</file>